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E13CC" w14:textId="77777777" w:rsidR="005459B5" w:rsidRDefault="005459B5" w:rsidP="007F1328">
      <w:pPr>
        <w:pStyle w:val="ptesto"/>
        <w:ind w:firstLine="0"/>
        <w:rPr>
          <w:rFonts w:ascii="Georgia" w:hAnsi="Georgia"/>
          <w:b/>
          <w:bCs/>
          <w:sz w:val="22"/>
          <w:szCs w:val="22"/>
        </w:rPr>
      </w:pPr>
    </w:p>
    <w:p w14:paraId="5F559502" w14:textId="1BF2CCF0" w:rsidR="005459B5" w:rsidRDefault="005459B5" w:rsidP="007F1328">
      <w:pPr>
        <w:pStyle w:val="ptesto"/>
        <w:ind w:firstLine="0"/>
        <w:rPr>
          <w:rFonts w:ascii="Georgia" w:hAnsi="Georgia"/>
          <w:b/>
          <w:bCs/>
          <w:sz w:val="22"/>
          <w:szCs w:val="22"/>
        </w:rPr>
      </w:pPr>
      <w:r>
        <w:rPr>
          <w:rFonts w:ascii="Georgia" w:hAnsi="Georgia"/>
          <w:b/>
          <w:bCs/>
          <w:sz w:val="22"/>
          <w:szCs w:val="22"/>
        </w:rPr>
        <w:t>Articolo settimanale Fondazione Studi del 28 febbraio 2025</w:t>
      </w:r>
    </w:p>
    <w:p w14:paraId="1644BCE9" w14:textId="77777777" w:rsidR="005459B5" w:rsidRDefault="005459B5" w:rsidP="007F1328">
      <w:pPr>
        <w:pStyle w:val="ptesto"/>
        <w:ind w:firstLine="0"/>
        <w:rPr>
          <w:rFonts w:ascii="Georgia" w:hAnsi="Georgia"/>
          <w:b/>
          <w:bCs/>
          <w:sz w:val="22"/>
          <w:szCs w:val="22"/>
        </w:rPr>
      </w:pPr>
    </w:p>
    <w:p w14:paraId="57A1EB24" w14:textId="71424457" w:rsidR="007F1328" w:rsidRPr="007F1328" w:rsidRDefault="007F1328" w:rsidP="007F1328">
      <w:pPr>
        <w:pStyle w:val="ptesto"/>
        <w:ind w:firstLine="0"/>
        <w:rPr>
          <w:rFonts w:ascii="Georgia" w:hAnsi="Georgia"/>
          <w:b/>
          <w:bCs/>
          <w:sz w:val="22"/>
          <w:szCs w:val="22"/>
        </w:rPr>
      </w:pPr>
      <w:r w:rsidRPr="007F1328">
        <w:rPr>
          <w:rFonts w:ascii="Georgia" w:hAnsi="Georgia"/>
          <w:b/>
          <w:bCs/>
          <w:noProof/>
          <w:sz w:val="22"/>
          <w:szCs w:val="22"/>
        </w:rPr>
        <mc:AlternateContent>
          <mc:Choice Requires="wps">
            <w:drawing>
              <wp:anchor distT="4294967294" distB="4294967294" distL="114298" distR="114298" simplePos="0" relativeHeight="251658240" behindDoc="0" locked="0" layoutInCell="1" allowOverlap="1" wp14:anchorId="64F1FA42" wp14:editId="5DAF177E">
                <wp:simplePos x="0" y="0"/>
                <wp:positionH relativeFrom="page">
                  <wp:posOffset>7063104</wp:posOffset>
                </wp:positionH>
                <wp:positionV relativeFrom="paragraph">
                  <wp:posOffset>911224</wp:posOffset>
                </wp:positionV>
                <wp:extent cx="0" cy="0"/>
                <wp:effectExtent l="0" t="0" r="0" b="0"/>
                <wp:wrapNone/>
                <wp:docPr id="25"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BB10DF" id="Connettore diritto 25"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6.15pt,71.75pt" to="556.1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" strokeweight=".1273mm">
                <w10:wrap anchorx="page"/>
              </v:line>
            </w:pict>
          </mc:Fallback>
        </mc:AlternateContent>
      </w:r>
      <w:r w:rsidRPr="007F1328">
        <w:rPr>
          <w:rFonts w:ascii="Georgia" w:hAnsi="Georgia"/>
          <w:b/>
          <w:bCs/>
          <w:sz w:val="22"/>
          <w:szCs w:val="22"/>
        </w:rPr>
        <w:t xml:space="preserve">Congedo matrimoniale, </w:t>
      </w:r>
      <w:r w:rsidR="00145B02">
        <w:rPr>
          <w:rFonts w:ascii="Georgia" w:hAnsi="Georgia"/>
          <w:b/>
          <w:bCs/>
          <w:sz w:val="22"/>
          <w:szCs w:val="22"/>
        </w:rPr>
        <w:t>a chi spetta?</w:t>
      </w:r>
    </w:p>
    <w:p w14:paraId="55377FF0" w14:textId="77777777" w:rsidR="007F1328" w:rsidRDefault="007F1328" w:rsidP="007F1328">
      <w:pPr>
        <w:pStyle w:val="ptesto"/>
        <w:ind w:firstLine="0"/>
        <w:rPr>
          <w:rFonts w:ascii="Georgia" w:hAnsi="Georgia"/>
          <w:sz w:val="22"/>
          <w:szCs w:val="22"/>
        </w:rPr>
      </w:pPr>
    </w:p>
    <w:p w14:paraId="5CE08551" w14:textId="59EFC79A" w:rsidR="007F1328" w:rsidRDefault="007F1328" w:rsidP="007F1328">
      <w:pPr>
        <w:pStyle w:val="ptesto"/>
        <w:ind w:firstLine="0"/>
        <w:rPr>
          <w:rFonts w:ascii="Georgia" w:hAnsi="Georgia"/>
          <w:sz w:val="22"/>
          <w:szCs w:val="22"/>
        </w:rPr>
      </w:pPr>
    </w:p>
    <w:p w14:paraId="5EC93988" w14:textId="68B10765" w:rsidR="000F2050" w:rsidRDefault="000F2050" w:rsidP="007F1328">
      <w:pPr>
        <w:pStyle w:val="ptesto"/>
        <w:ind w:firstLine="0"/>
        <w:rPr>
          <w:rFonts w:ascii="Georgia" w:hAnsi="Georgia"/>
          <w:sz w:val="22"/>
          <w:szCs w:val="22"/>
        </w:rPr>
      </w:pPr>
    </w:p>
    <w:p w14:paraId="6A75AA98" w14:textId="77777777" w:rsidR="000F2050" w:rsidRDefault="000F2050" w:rsidP="007F1328">
      <w:pPr>
        <w:pStyle w:val="ptesto"/>
        <w:ind w:firstLine="0"/>
        <w:rPr>
          <w:rFonts w:ascii="Georgia" w:hAnsi="Georgia"/>
          <w:sz w:val="22"/>
          <w:szCs w:val="22"/>
        </w:rPr>
      </w:pPr>
    </w:p>
    <w:p w14:paraId="6DA0084C" w14:textId="7507F08A" w:rsidR="007F1328" w:rsidRPr="007F1328" w:rsidRDefault="007F1328" w:rsidP="007F1328">
      <w:pPr>
        <w:pStyle w:val="ptesto"/>
        <w:ind w:firstLine="0"/>
        <w:rPr>
          <w:rFonts w:ascii="Georgia" w:hAnsi="Georgia"/>
          <w:sz w:val="22"/>
          <w:szCs w:val="22"/>
        </w:rPr>
      </w:pPr>
      <w:r w:rsidRPr="007F1328">
        <w:rPr>
          <w:rFonts w:ascii="Georgia" w:hAnsi="Georgia"/>
          <w:sz w:val="22"/>
          <w:szCs w:val="22"/>
        </w:rPr>
        <w:t xml:space="preserve">Il diritto a fruire di un periodo di </w:t>
      </w:r>
      <w:r w:rsidRPr="007F1328">
        <w:rPr>
          <w:rFonts w:ascii="Georgia" w:hAnsi="Georgia"/>
          <w:bCs/>
          <w:sz w:val="22"/>
          <w:szCs w:val="22"/>
        </w:rPr>
        <w:t>congedo matrimoniale</w:t>
      </w:r>
      <w:r w:rsidRPr="007F1328">
        <w:rPr>
          <w:rFonts w:ascii="Georgia" w:hAnsi="Georgia"/>
          <w:sz w:val="22"/>
          <w:szCs w:val="22"/>
        </w:rPr>
        <w:t xml:space="preserve"> è, di norma, riconosciuto e regolamentato dai contratti collettivi</w:t>
      </w:r>
      <w:r>
        <w:rPr>
          <w:rFonts w:ascii="Georgia" w:hAnsi="Georgia"/>
          <w:sz w:val="22"/>
          <w:szCs w:val="22"/>
        </w:rPr>
        <w:t xml:space="preserve"> e </w:t>
      </w:r>
      <w:r w:rsidRPr="007F1328">
        <w:rPr>
          <w:rFonts w:ascii="Georgia" w:hAnsi="Georgia"/>
          <w:sz w:val="22"/>
          <w:szCs w:val="22"/>
        </w:rPr>
        <w:t>varia a seconda che si tratti di impiegati o di operai.</w:t>
      </w:r>
      <w:r w:rsidR="00654FF9">
        <w:rPr>
          <w:rFonts w:ascii="Georgia" w:hAnsi="Georgia"/>
          <w:sz w:val="22"/>
          <w:szCs w:val="22"/>
        </w:rPr>
        <w:t xml:space="preserve"> A</w:t>
      </w:r>
      <w:r w:rsidRPr="007F1328">
        <w:rPr>
          <w:rFonts w:ascii="Georgia" w:hAnsi="Georgia"/>
          <w:sz w:val="22"/>
          <w:szCs w:val="22"/>
        </w:rPr>
        <w:t>gli impiegati dell’industria</w:t>
      </w:r>
      <w:r w:rsidRPr="007F1328">
        <w:rPr>
          <w:rFonts w:ascii="Georgia" w:hAnsi="Georgia"/>
          <w:spacing w:val="-10"/>
          <w:sz w:val="22"/>
          <w:szCs w:val="22"/>
        </w:rPr>
        <w:t xml:space="preserve"> </w:t>
      </w:r>
      <w:r w:rsidR="00654FF9">
        <w:rPr>
          <w:rFonts w:ascii="Georgia" w:hAnsi="Georgia"/>
          <w:spacing w:val="-10"/>
          <w:sz w:val="22"/>
          <w:szCs w:val="22"/>
        </w:rPr>
        <w:t xml:space="preserve">spetta </w:t>
      </w:r>
      <w:r w:rsidRPr="007F1328">
        <w:rPr>
          <w:rFonts w:ascii="Georgia" w:hAnsi="Georgia"/>
          <w:sz w:val="22"/>
          <w:szCs w:val="22"/>
        </w:rPr>
        <w:t>un</w:t>
      </w:r>
      <w:r w:rsidRPr="007F1328">
        <w:rPr>
          <w:rFonts w:ascii="Georgia" w:hAnsi="Georgia"/>
          <w:spacing w:val="-13"/>
          <w:sz w:val="22"/>
          <w:szCs w:val="22"/>
        </w:rPr>
        <w:t xml:space="preserve"> </w:t>
      </w:r>
      <w:r w:rsidRPr="007F1328">
        <w:rPr>
          <w:rFonts w:ascii="Georgia" w:hAnsi="Georgia"/>
          <w:sz w:val="22"/>
          <w:szCs w:val="22"/>
        </w:rPr>
        <w:t>permesso</w:t>
      </w:r>
      <w:r w:rsidRPr="007F1328">
        <w:rPr>
          <w:rFonts w:ascii="Georgia" w:hAnsi="Georgia"/>
          <w:spacing w:val="-18"/>
          <w:sz w:val="22"/>
          <w:szCs w:val="22"/>
        </w:rPr>
        <w:t xml:space="preserve"> </w:t>
      </w:r>
      <w:r w:rsidRPr="007F1328">
        <w:rPr>
          <w:rFonts w:ascii="Georgia" w:hAnsi="Georgia"/>
          <w:sz w:val="22"/>
          <w:szCs w:val="22"/>
        </w:rPr>
        <w:t>di</w:t>
      </w:r>
      <w:r w:rsidRPr="007F1328">
        <w:rPr>
          <w:rFonts w:ascii="Georgia" w:hAnsi="Georgia"/>
          <w:spacing w:val="-25"/>
          <w:sz w:val="22"/>
          <w:szCs w:val="22"/>
        </w:rPr>
        <w:t xml:space="preserve"> </w:t>
      </w:r>
      <w:r w:rsidRPr="007F1328">
        <w:rPr>
          <w:rFonts w:ascii="Georgia" w:hAnsi="Georgia"/>
          <w:sz w:val="22"/>
          <w:szCs w:val="22"/>
        </w:rPr>
        <w:t>15</w:t>
      </w:r>
      <w:r w:rsidRPr="007F1328">
        <w:rPr>
          <w:rFonts w:ascii="Georgia" w:hAnsi="Georgia"/>
          <w:spacing w:val="4"/>
          <w:sz w:val="22"/>
          <w:szCs w:val="22"/>
        </w:rPr>
        <w:t xml:space="preserve"> </w:t>
      </w:r>
      <w:r w:rsidRPr="007F1328">
        <w:rPr>
          <w:rFonts w:ascii="Georgia" w:hAnsi="Georgia"/>
          <w:sz w:val="22"/>
          <w:szCs w:val="22"/>
        </w:rPr>
        <w:t>giorni,</w:t>
      </w:r>
      <w:r w:rsidRPr="007F1328">
        <w:rPr>
          <w:rFonts w:ascii="Georgia" w:hAnsi="Georgia"/>
          <w:spacing w:val="-13"/>
          <w:sz w:val="22"/>
          <w:szCs w:val="22"/>
        </w:rPr>
        <w:t xml:space="preserve"> </w:t>
      </w:r>
      <w:r w:rsidRPr="007F1328">
        <w:rPr>
          <w:rFonts w:ascii="Georgia" w:hAnsi="Georgia"/>
          <w:sz w:val="22"/>
          <w:szCs w:val="22"/>
        </w:rPr>
        <w:t>con</w:t>
      </w:r>
      <w:r w:rsidRPr="007F1328">
        <w:rPr>
          <w:rFonts w:ascii="Georgia" w:hAnsi="Georgia"/>
          <w:spacing w:val="-16"/>
          <w:sz w:val="22"/>
          <w:szCs w:val="22"/>
        </w:rPr>
        <w:t xml:space="preserve"> </w:t>
      </w:r>
      <w:r w:rsidRPr="007F1328">
        <w:rPr>
          <w:rFonts w:ascii="Georgia" w:hAnsi="Georgia"/>
          <w:sz w:val="22"/>
          <w:szCs w:val="22"/>
        </w:rPr>
        <w:t>decorrenza</w:t>
      </w:r>
      <w:r w:rsidRPr="007F1328">
        <w:rPr>
          <w:rFonts w:ascii="Georgia" w:hAnsi="Georgia"/>
          <w:spacing w:val="-10"/>
          <w:sz w:val="22"/>
          <w:szCs w:val="22"/>
        </w:rPr>
        <w:t xml:space="preserve"> </w:t>
      </w:r>
      <w:r w:rsidRPr="007F1328">
        <w:rPr>
          <w:rFonts w:ascii="Georgia" w:hAnsi="Georgia"/>
          <w:sz w:val="22"/>
          <w:szCs w:val="22"/>
        </w:rPr>
        <w:t>della</w:t>
      </w:r>
      <w:r w:rsidRPr="007F1328">
        <w:rPr>
          <w:rFonts w:ascii="Georgia" w:hAnsi="Georgia"/>
          <w:spacing w:val="-19"/>
          <w:sz w:val="22"/>
          <w:szCs w:val="22"/>
        </w:rPr>
        <w:t xml:space="preserve"> </w:t>
      </w:r>
      <w:r w:rsidRPr="007F1328">
        <w:rPr>
          <w:rFonts w:ascii="Georgia" w:hAnsi="Georgia"/>
          <w:sz w:val="22"/>
          <w:szCs w:val="22"/>
        </w:rPr>
        <w:t>retribuzione,</w:t>
      </w:r>
      <w:r w:rsidRPr="007F1328">
        <w:rPr>
          <w:rFonts w:ascii="Georgia" w:hAnsi="Georgia"/>
          <w:spacing w:val="6"/>
          <w:sz w:val="22"/>
          <w:szCs w:val="22"/>
        </w:rPr>
        <w:t xml:space="preserve"> </w:t>
      </w:r>
      <w:r w:rsidRPr="007F1328">
        <w:rPr>
          <w:rFonts w:ascii="Georgia" w:hAnsi="Georgia"/>
          <w:sz w:val="22"/>
          <w:szCs w:val="22"/>
        </w:rPr>
        <w:t>per</w:t>
      </w:r>
      <w:r w:rsidRPr="007F1328">
        <w:rPr>
          <w:rFonts w:ascii="Georgia" w:hAnsi="Georgia"/>
          <w:spacing w:val="-22"/>
          <w:sz w:val="22"/>
          <w:szCs w:val="22"/>
        </w:rPr>
        <w:t xml:space="preserve"> </w:t>
      </w:r>
      <w:r w:rsidRPr="007F1328">
        <w:rPr>
          <w:rFonts w:ascii="Georgia" w:hAnsi="Georgia"/>
          <w:sz w:val="22"/>
          <w:szCs w:val="22"/>
        </w:rPr>
        <w:t>contrarre</w:t>
      </w:r>
      <w:r w:rsidRPr="007F1328">
        <w:rPr>
          <w:rFonts w:ascii="Georgia" w:hAnsi="Georgia"/>
          <w:spacing w:val="-9"/>
          <w:sz w:val="22"/>
          <w:szCs w:val="22"/>
        </w:rPr>
        <w:t xml:space="preserve"> </w:t>
      </w:r>
      <w:r w:rsidRPr="007F1328">
        <w:rPr>
          <w:rFonts w:ascii="Georgia" w:hAnsi="Georgia"/>
          <w:sz w:val="22"/>
          <w:szCs w:val="22"/>
        </w:rPr>
        <w:t>matrimonio.</w:t>
      </w:r>
      <w:r w:rsidRPr="007F1328">
        <w:rPr>
          <w:rFonts w:ascii="Georgia" w:hAnsi="Georgia"/>
          <w:spacing w:val="-2"/>
          <w:sz w:val="22"/>
          <w:szCs w:val="22"/>
        </w:rPr>
        <w:t xml:space="preserve"> </w:t>
      </w:r>
      <w:r w:rsidRPr="007F1328">
        <w:rPr>
          <w:rFonts w:ascii="Georgia" w:hAnsi="Georgia"/>
          <w:sz w:val="22"/>
          <w:szCs w:val="22"/>
        </w:rPr>
        <w:t>Il</w:t>
      </w:r>
      <w:r w:rsidRPr="007F1328">
        <w:rPr>
          <w:rFonts w:ascii="Georgia" w:hAnsi="Georgia"/>
          <w:spacing w:val="-15"/>
          <w:sz w:val="22"/>
          <w:szCs w:val="22"/>
        </w:rPr>
        <w:t xml:space="preserve"> </w:t>
      </w:r>
      <w:r w:rsidRPr="007F1328">
        <w:rPr>
          <w:rFonts w:ascii="Georgia" w:hAnsi="Georgia"/>
          <w:sz w:val="22"/>
          <w:szCs w:val="22"/>
        </w:rPr>
        <w:t>trattamento</w:t>
      </w:r>
      <w:r w:rsidRPr="007F1328">
        <w:rPr>
          <w:rFonts w:ascii="Georgia" w:hAnsi="Georgia"/>
          <w:spacing w:val="-8"/>
          <w:sz w:val="22"/>
          <w:szCs w:val="22"/>
        </w:rPr>
        <w:t xml:space="preserve"> </w:t>
      </w:r>
      <w:r w:rsidRPr="007F1328">
        <w:rPr>
          <w:rFonts w:ascii="Georgia" w:hAnsi="Georgia"/>
          <w:sz w:val="22"/>
          <w:szCs w:val="22"/>
        </w:rPr>
        <w:t>economico</w:t>
      </w:r>
      <w:r w:rsidRPr="007F1328">
        <w:rPr>
          <w:rFonts w:ascii="Georgia" w:hAnsi="Georgia"/>
          <w:spacing w:val="4"/>
          <w:sz w:val="22"/>
          <w:szCs w:val="22"/>
        </w:rPr>
        <w:t xml:space="preserve"> </w:t>
      </w:r>
      <w:r w:rsidRPr="007F1328">
        <w:rPr>
          <w:rFonts w:ascii="Georgia" w:hAnsi="Georgia"/>
          <w:sz w:val="22"/>
          <w:szCs w:val="22"/>
        </w:rPr>
        <w:t>è</w:t>
      </w:r>
      <w:r w:rsidRPr="007F1328">
        <w:rPr>
          <w:rFonts w:ascii="Georgia" w:hAnsi="Georgia"/>
          <w:spacing w:val="-17"/>
          <w:sz w:val="22"/>
          <w:szCs w:val="22"/>
        </w:rPr>
        <w:t xml:space="preserve"> </w:t>
      </w:r>
      <w:r w:rsidRPr="007F1328">
        <w:rPr>
          <w:rFonts w:ascii="Georgia" w:hAnsi="Georgia"/>
          <w:sz w:val="22"/>
          <w:szCs w:val="22"/>
        </w:rPr>
        <w:t>a</w:t>
      </w:r>
      <w:r w:rsidRPr="007F1328">
        <w:rPr>
          <w:rFonts w:ascii="Georgia" w:hAnsi="Georgia"/>
          <w:spacing w:val="-11"/>
          <w:sz w:val="22"/>
          <w:szCs w:val="22"/>
        </w:rPr>
        <w:t xml:space="preserve"> </w:t>
      </w:r>
      <w:r w:rsidRPr="007F1328">
        <w:rPr>
          <w:rFonts w:ascii="Georgia" w:hAnsi="Georgia"/>
          <w:sz w:val="22"/>
          <w:szCs w:val="22"/>
        </w:rPr>
        <w:t>carico</w:t>
      </w:r>
      <w:r w:rsidRPr="007F1328">
        <w:rPr>
          <w:rFonts w:ascii="Georgia" w:hAnsi="Georgia"/>
          <w:spacing w:val="-9"/>
          <w:sz w:val="22"/>
          <w:szCs w:val="22"/>
        </w:rPr>
        <w:t xml:space="preserve"> </w:t>
      </w:r>
      <w:r w:rsidRPr="007F1328">
        <w:rPr>
          <w:rFonts w:ascii="Georgia" w:hAnsi="Georgia"/>
          <w:sz w:val="22"/>
          <w:szCs w:val="22"/>
        </w:rPr>
        <w:t>del</w:t>
      </w:r>
      <w:r w:rsidRPr="007F1328">
        <w:rPr>
          <w:rFonts w:ascii="Georgia" w:hAnsi="Georgia"/>
          <w:spacing w:val="-2"/>
          <w:sz w:val="22"/>
          <w:szCs w:val="22"/>
        </w:rPr>
        <w:t xml:space="preserve"> </w:t>
      </w:r>
      <w:r w:rsidRPr="007F1328">
        <w:rPr>
          <w:rFonts w:ascii="Georgia" w:hAnsi="Georgia"/>
          <w:sz w:val="22"/>
          <w:szCs w:val="22"/>
        </w:rPr>
        <w:t>datore</w:t>
      </w:r>
      <w:r w:rsidRPr="007F1328">
        <w:rPr>
          <w:rFonts w:ascii="Georgia" w:hAnsi="Georgia"/>
          <w:spacing w:val="-4"/>
          <w:sz w:val="22"/>
          <w:szCs w:val="22"/>
        </w:rPr>
        <w:t xml:space="preserve"> </w:t>
      </w:r>
      <w:r w:rsidRPr="007F1328">
        <w:rPr>
          <w:rFonts w:ascii="Georgia" w:hAnsi="Georgia"/>
          <w:sz w:val="22"/>
          <w:szCs w:val="22"/>
        </w:rPr>
        <w:t>di lavoro.</w:t>
      </w:r>
      <w:r w:rsidRPr="007F1328">
        <w:rPr>
          <w:rFonts w:ascii="Georgia" w:hAnsi="Georgia"/>
          <w:spacing w:val="-18"/>
          <w:sz w:val="22"/>
          <w:szCs w:val="22"/>
        </w:rPr>
        <w:t xml:space="preserve"> </w:t>
      </w:r>
      <w:r w:rsidRPr="007F1328">
        <w:rPr>
          <w:rFonts w:ascii="Georgia" w:hAnsi="Georgia"/>
          <w:sz w:val="22"/>
          <w:szCs w:val="22"/>
        </w:rPr>
        <w:t>Tale</w:t>
      </w:r>
      <w:r w:rsidRPr="007F1328">
        <w:rPr>
          <w:rFonts w:ascii="Georgia" w:hAnsi="Georgia"/>
          <w:spacing w:val="-2"/>
          <w:sz w:val="22"/>
          <w:szCs w:val="22"/>
        </w:rPr>
        <w:t xml:space="preserve"> </w:t>
      </w:r>
      <w:r w:rsidRPr="007F1328">
        <w:rPr>
          <w:rFonts w:ascii="Georgia" w:hAnsi="Georgia"/>
          <w:sz w:val="22"/>
          <w:szCs w:val="22"/>
        </w:rPr>
        <w:t>permesso</w:t>
      </w:r>
      <w:r w:rsidRPr="007F1328">
        <w:rPr>
          <w:rFonts w:ascii="Georgia" w:hAnsi="Georgia"/>
          <w:spacing w:val="5"/>
          <w:sz w:val="22"/>
          <w:szCs w:val="22"/>
        </w:rPr>
        <w:t xml:space="preserve"> </w:t>
      </w:r>
      <w:r w:rsidRPr="007F1328">
        <w:rPr>
          <w:rFonts w:ascii="Georgia" w:hAnsi="Georgia"/>
          <w:sz w:val="22"/>
          <w:szCs w:val="22"/>
        </w:rPr>
        <w:t>non è</w:t>
      </w:r>
      <w:r w:rsidRPr="007F1328">
        <w:rPr>
          <w:rFonts w:ascii="Georgia" w:hAnsi="Georgia"/>
          <w:spacing w:val="-17"/>
          <w:sz w:val="22"/>
          <w:szCs w:val="22"/>
        </w:rPr>
        <w:t xml:space="preserve"> </w:t>
      </w:r>
      <w:r w:rsidRPr="007F1328">
        <w:rPr>
          <w:rFonts w:ascii="Georgia" w:hAnsi="Georgia"/>
          <w:sz w:val="22"/>
          <w:szCs w:val="22"/>
        </w:rPr>
        <w:t>computabile</w:t>
      </w:r>
      <w:r w:rsidRPr="007F1328">
        <w:rPr>
          <w:rFonts w:ascii="Georgia" w:hAnsi="Georgia"/>
          <w:spacing w:val="18"/>
          <w:sz w:val="22"/>
          <w:szCs w:val="22"/>
        </w:rPr>
        <w:t xml:space="preserve"> </w:t>
      </w:r>
      <w:r w:rsidRPr="007F1328">
        <w:rPr>
          <w:rFonts w:ascii="Georgia" w:hAnsi="Georgia"/>
          <w:sz w:val="22"/>
          <w:szCs w:val="22"/>
        </w:rPr>
        <w:t>nel</w:t>
      </w:r>
      <w:r w:rsidRPr="007F1328">
        <w:rPr>
          <w:rFonts w:ascii="Georgia" w:hAnsi="Georgia"/>
          <w:spacing w:val="8"/>
          <w:sz w:val="22"/>
          <w:szCs w:val="22"/>
        </w:rPr>
        <w:t xml:space="preserve"> </w:t>
      </w:r>
      <w:r w:rsidRPr="007F1328">
        <w:rPr>
          <w:rFonts w:ascii="Georgia" w:hAnsi="Georgia"/>
          <w:sz w:val="22"/>
          <w:szCs w:val="22"/>
        </w:rPr>
        <w:t>periodo delle ferie</w:t>
      </w:r>
      <w:r w:rsidRPr="007F1328">
        <w:rPr>
          <w:rFonts w:ascii="Georgia" w:hAnsi="Georgia"/>
          <w:spacing w:val="6"/>
          <w:sz w:val="22"/>
          <w:szCs w:val="22"/>
        </w:rPr>
        <w:t xml:space="preserve"> </w:t>
      </w:r>
      <w:r w:rsidRPr="007F1328">
        <w:rPr>
          <w:rFonts w:ascii="Georgia" w:hAnsi="Georgia"/>
          <w:sz w:val="22"/>
          <w:szCs w:val="22"/>
        </w:rPr>
        <w:t>annuali.</w:t>
      </w:r>
      <w:r w:rsidR="00654FF9">
        <w:rPr>
          <w:rFonts w:ascii="Georgia" w:hAnsi="Georgia"/>
          <w:sz w:val="22"/>
          <w:szCs w:val="22"/>
        </w:rPr>
        <w:t xml:space="preserve"> </w:t>
      </w:r>
      <w:r w:rsidRPr="007F1328">
        <w:rPr>
          <w:rFonts w:ascii="Georgia" w:hAnsi="Georgia"/>
          <w:sz w:val="22"/>
          <w:szCs w:val="22"/>
        </w:rPr>
        <w:t>Analogo trattamento spetta ai dipendenti del settore terziario.</w:t>
      </w:r>
      <w:r w:rsidR="00654FF9">
        <w:rPr>
          <w:rFonts w:ascii="Georgia" w:hAnsi="Georgia"/>
          <w:sz w:val="22"/>
          <w:szCs w:val="22"/>
        </w:rPr>
        <w:t xml:space="preserve"> Ag</w:t>
      </w:r>
      <w:r w:rsidRPr="007F1328">
        <w:rPr>
          <w:rFonts w:ascii="Georgia" w:hAnsi="Georgia"/>
          <w:sz w:val="22"/>
          <w:szCs w:val="22"/>
        </w:rPr>
        <w:t>li operai il cui rapporto di lavoro con un’impresa industriale duri da almeno una settimana, hanno diritto, in caso di matrimonio, ad un congedo della durata di 8 giorni consecutivi, dando un preavviso di almeno 6 giorni. Qualora il periodo di congedo non possa essere concesso, in tutto o in parte, al momento del matrimonio per motivi riguardanti la produzione, il congedo dovrà essere concesso, o fatto completare, entro 30 giorni dalla data del matrimonio. In relazione a tale congedo spetta all’operaio un assegno, a carico dell’INPS, di importo pari a 7 giornate lavorative. L’assegno deve essere anticipato dal datore di lavoro, che ne chiederà il rimborso</w:t>
      </w:r>
      <w:r w:rsidRPr="007F1328">
        <w:rPr>
          <w:rFonts w:ascii="Georgia" w:hAnsi="Georgia"/>
          <w:spacing w:val="-5"/>
          <w:sz w:val="22"/>
          <w:szCs w:val="22"/>
        </w:rPr>
        <w:t xml:space="preserve"> </w:t>
      </w:r>
      <w:r w:rsidRPr="007F1328">
        <w:rPr>
          <w:rFonts w:ascii="Georgia" w:hAnsi="Georgia"/>
          <w:sz w:val="22"/>
          <w:szCs w:val="22"/>
        </w:rPr>
        <w:t>all’istituto.</w:t>
      </w:r>
      <w:r w:rsidR="00654FF9">
        <w:rPr>
          <w:rFonts w:ascii="Georgia" w:hAnsi="Georgia"/>
          <w:sz w:val="22"/>
          <w:szCs w:val="22"/>
        </w:rPr>
        <w:t xml:space="preserve"> </w:t>
      </w:r>
      <w:r w:rsidRPr="007F1328">
        <w:rPr>
          <w:rFonts w:ascii="Georgia" w:hAnsi="Georgia"/>
          <w:sz w:val="22"/>
          <w:szCs w:val="22"/>
        </w:rPr>
        <w:t>L’assegno è dovuto anche ai lavoratori che, pur essendo in forza all’azienda, siano assenti per giustificato motivo</w:t>
      </w:r>
      <w:r w:rsidRPr="007F1328">
        <w:rPr>
          <w:rFonts w:ascii="Georgia" w:hAnsi="Georgia"/>
          <w:spacing w:val="-6"/>
          <w:sz w:val="22"/>
          <w:szCs w:val="22"/>
        </w:rPr>
        <w:t xml:space="preserve"> </w:t>
      </w:r>
      <w:r w:rsidRPr="007F1328">
        <w:rPr>
          <w:rFonts w:ascii="Georgia" w:hAnsi="Georgia"/>
          <w:sz w:val="22"/>
          <w:szCs w:val="22"/>
        </w:rPr>
        <w:t>(malattia,</w:t>
      </w:r>
      <w:r w:rsidRPr="007F1328">
        <w:rPr>
          <w:rFonts w:ascii="Georgia" w:hAnsi="Georgia"/>
          <w:spacing w:val="7"/>
          <w:sz w:val="22"/>
          <w:szCs w:val="22"/>
        </w:rPr>
        <w:t xml:space="preserve"> </w:t>
      </w:r>
      <w:r w:rsidRPr="007F1328">
        <w:rPr>
          <w:rFonts w:ascii="Georgia" w:hAnsi="Georgia"/>
          <w:sz w:val="22"/>
          <w:szCs w:val="22"/>
        </w:rPr>
        <w:t>permesso,</w:t>
      </w:r>
      <w:r w:rsidRPr="007F1328">
        <w:rPr>
          <w:rFonts w:ascii="Georgia" w:hAnsi="Georgia"/>
          <w:spacing w:val="-6"/>
          <w:sz w:val="22"/>
          <w:szCs w:val="22"/>
        </w:rPr>
        <w:t xml:space="preserve"> </w:t>
      </w:r>
      <w:r w:rsidRPr="007F1328">
        <w:rPr>
          <w:rFonts w:ascii="Georgia" w:hAnsi="Georgia"/>
          <w:sz w:val="22"/>
          <w:szCs w:val="22"/>
        </w:rPr>
        <w:t>assenza</w:t>
      </w:r>
      <w:r w:rsidRPr="007F1328">
        <w:rPr>
          <w:rFonts w:ascii="Georgia" w:hAnsi="Georgia"/>
          <w:spacing w:val="-3"/>
          <w:sz w:val="22"/>
          <w:szCs w:val="22"/>
        </w:rPr>
        <w:t xml:space="preserve"> </w:t>
      </w:r>
      <w:r w:rsidRPr="007F1328">
        <w:rPr>
          <w:rFonts w:ascii="Georgia" w:hAnsi="Georgia"/>
          <w:sz w:val="22"/>
          <w:szCs w:val="22"/>
        </w:rPr>
        <w:t>giustificata,</w:t>
      </w:r>
      <w:r w:rsidRPr="007F1328">
        <w:rPr>
          <w:rFonts w:ascii="Georgia" w:hAnsi="Georgia"/>
          <w:spacing w:val="-6"/>
          <w:sz w:val="22"/>
          <w:szCs w:val="22"/>
        </w:rPr>
        <w:t xml:space="preserve"> </w:t>
      </w:r>
      <w:r w:rsidRPr="007F1328">
        <w:rPr>
          <w:rFonts w:ascii="Georgia" w:hAnsi="Georgia"/>
          <w:sz w:val="22"/>
          <w:szCs w:val="22"/>
        </w:rPr>
        <w:t>ecc.); è</w:t>
      </w:r>
      <w:r w:rsidRPr="007F1328">
        <w:rPr>
          <w:rFonts w:ascii="Georgia" w:hAnsi="Georgia"/>
          <w:spacing w:val="-26"/>
          <w:sz w:val="22"/>
          <w:szCs w:val="22"/>
        </w:rPr>
        <w:t xml:space="preserve"> </w:t>
      </w:r>
      <w:r w:rsidRPr="007F1328">
        <w:rPr>
          <w:rFonts w:ascii="Georgia" w:hAnsi="Georgia"/>
          <w:sz w:val="22"/>
          <w:szCs w:val="22"/>
        </w:rPr>
        <w:t>dovuto</w:t>
      </w:r>
      <w:r w:rsidRPr="007F1328">
        <w:rPr>
          <w:rFonts w:ascii="Georgia" w:hAnsi="Georgia"/>
          <w:spacing w:val="1"/>
          <w:sz w:val="22"/>
          <w:szCs w:val="22"/>
        </w:rPr>
        <w:t xml:space="preserve"> </w:t>
      </w:r>
      <w:r w:rsidRPr="007F1328">
        <w:rPr>
          <w:rFonts w:ascii="Georgia" w:hAnsi="Georgia"/>
          <w:sz w:val="22"/>
          <w:szCs w:val="22"/>
        </w:rPr>
        <w:t>inoltre</w:t>
      </w:r>
      <w:r w:rsidRPr="007F1328">
        <w:rPr>
          <w:rFonts w:ascii="Georgia" w:hAnsi="Georgia"/>
          <w:spacing w:val="-10"/>
          <w:sz w:val="22"/>
          <w:szCs w:val="22"/>
        </w:rPr>
        <w:t xml:space="preserve"> </w:t>
      </w:r>
      <w:r w:rsidRPr="007F1328">
        <w:rPr>
          <w:rFonts w:ascii="Georgia" w:hAnsi="Georgia"/>
          <w:sz w:val="22"/>
          <w:szCs w:val="22"/>
        </w:rPr>
        <w:t>anche</w:t>
      </w:r>
      <w:r w:rsidRPr="007F1328">
        <w:rPr>
          <w:rFonts w:ascii="Georgia" w:hAnsi="Georgia"/>
          <w:spacing w:val="-12"/>
          <w:sz w:val="22"/>
          <w:szCs w:val="22"/>
        </w:rPr>
        <w:t xml:space="preserve"> </w:t>
      </w:r>
      <w:r w:rsidRPr="007F1328">
        <w:rPr>
          <w:rFonts w:ascii="Georgia" w:hAnsi="Georgia"/>
          <w:sz w:val="22"/>
          <w:szCs w:val="22"/>
        </w:rPr>
        <w:t>alla</w:t>
      </w:r>
      <w:r w:rsidRPr="007F1328">
        <w:rPr>
          <w:rFonts w:ascii="Georgia" w:hAnsi="Georgia"/>
          <w:spacing w:val="-5"/>
          <w:sz w:val="22"/>
          <w:szCs w:val="22"/>
        </w:rPr>
        <w:t xml:space="preserve"> </w:t>
      </w:r>
      <w:r w:rsidRPr="007F1328">
        <w:rPr>
          <w:rFonts w:ascii="Georgia" w:hAnsi="Georgia"/>
          <w:sz w:val="22"/>
          <w:szCs w:val="22"/>
        </w:rPr>
        <w:t>lavoratrice che si dimette a causa di matrimonio (la richiesta deve essere avanzata prima della risoluzione del rapporto di</w:t>
      </w:r>
      <w:r w:rsidRPr="007F1328">
        <w:rPr>
          <w:rFonts w:ascii="Georgia" w:hAnsi="Georgia"/>
          <w:spacing w:val="9"/>
          <w:sz w:val="22"/>
          <w:szCs w:val="22"/>
        </w:rPr>
        <w:t xml:space="preserve"> </w:t>
      </w:r>
      <w:r w:rsidRPr="007F1328">
        <w:rPr>
          <w:rFonts w:ascii="Georgia" w:hAnsi="Georgia"/>
          <w:sz w:val="22"/>
          <w:szCs w:val="22"/>
        </w:rPr>
        <w:t>lavoro).</w:t>
      </w:r>
      <w:r w:rsidR="00654FF9">
        <w:rPr>
          <w:rFonts w:ascii="Georgia" w:hAnsi="Georgia"/>
          <w:sz w:val="22"/>
          <w:szCs w:val="22"/>
        </w:rPr>
        <w:t xml:space="preserve"> </w:t>
      </w:r>
      <w:r w:rsidRPr="007F1328">
        <w:rPr>
          <w:rFonts w:ascii="Georgia" w:hAnsi="Georgia"/>
          <w:w w:val="90"/>
          <w:sz w:val="22"/>
          <w:szCs w:val="22"/>
        </w:rPr>
        <w:t xml:space="preserve">I </w:t>
      </w:r>
      <w:r w:rsidRPr="007F1328">
        <w:rPr>
          <w:rFonts w:ascii="Georgia" w:hAnsi="Georgia"/>
          <w:sz w:val="22"/>
          <w:szCs w:val="22"/>
        </w:rPr>
        <w:t>contratti di categoria, di norma, rinviano, per quanto riguarda il congedo matrimoniale, alle disposizioni sopra</w:t>
      </w:r>
      <w:r w:rsidRPr="007F1328">
        <w:rPr>
          <w:rFonts w:ascii="Georgia" w:hAnsi="Georgia"/>
          <w:spacing w:val="-10"/>
          <w:sz w:val="22"/>
          <w:szCs w:val="22"/>
        </w:rPr>
        <w:t xml:space="preserve"> </w:t>
      </w:r>
      <w:r w:rsidRPr="007F1328">
        <w:rPr>
          <w:rFonts w:ascii="Georgia" w:hAnsi="Georgia"/>
          <w:sz w:val="22"/>
          <w:szCs w:val="22"/>
        </w:rPr>
        <w:t>citate.</w:t>
      </w:r>
      <w:r w:rsidRPr="007F1328">
        <w:rPr>
          <w:rFonts w:ascii="Georgia" w:hAnsi="Georgia"/>
          <w:spacing w:val="-14"/>
          <w:sz w:val="22"/>
          <w:szCs w:val="22"/>
        </w:rPr>
        <w:t xml:space="preserve"> </w:t>
      </w:r>
      <w:r w:rsidRPr="007F1328">
        <w:rPr>
          <w:rFonts w:ascii="Georgia" w:hAnsi="Georgia"/>
          <w:sz w:val="22"/>
          <w:szCs w:val="22"/>
        </w:rPr>
        <w:t>Alcuni</w:t>
      </w:r>
      <w:r w:rsidRPr="007F1328">
        <w:rPr>
          <w:rFonts w:ascii="Georgia" w:hAnsi="Georgia"/>
          <w:spacing w:val="-5"/>
          <w:sz w:val="22"/>
          <w:szCs w:val="22"/>
        </w:rPr>
        <w:t xml:space="preserve"> </w:t>
      </w:r>
      <w:r w:rsidRPr="007F1328">
        <w:rPr>
          <w:rFonts w:ascii="Georgia" w:hAnsi="Georgia"/>
          <w:sz w:val="22"/>
          <w:szCs w:val="22"/>
        </w:rPr>
        <w:t>contratti</w:t>
      </w:r>
      <w:r w:rsidRPr="007F1328">
        <w:rPr>
          <w:rFonts w:ascii="Georgia" w:hAnsi="Georgia"/>
          <w:spacing w:val="-3"/>
          <w:sz w:val="22"/>
          <w:szCs w:val="22"/>
        </w:rPr>
        <w:t xml:space="preserve"> </w:t>
      </w:r>
      <w:r w:rsidRPr="007F1328">
        <w:rPr>
          <w:rFonts w:ascii="Georgia" w:hAnsi="Georgia"/>
          <w:sz w:val="22"/>
          <w:szCs w:val="22"/>
        </w:rPr>
        <w:t>di</w:t>
      </w:r>
      <w:r w:rsidRPr="007F1328">
        <w:rPr>
          <w:rFonts w:ascii="Georgia" w:hAnsi="Georgia"/>
          <w:spacing w:val="-10"/>
          <w:sz w:val="22"/>
          <w:szCs w:val="22"/>
        </w:rPr>
        <w:t xml:space="preserve"> </w:t>
      </w:r>
      <w:r w:rsidRPr="007F1328">
        <w:rPr>
          <w:rFonts w:ascii="Georgia" w:hAnsi="Georgia"/>
          <w:sz w:val="22"/>
          <w:szCs w:val="22"/>
        </w:rPr>
        <w:t>categoria, però,</w:t>
      </w:r>
      <w:r w:rsidRPr="007F1328">
        <w:rPr>
          <w:rFonts w:ascii="Georgia" w:hAnsi="Georgia"/>
          <w:spacing w:val="-16"/>
          <w:sz w:val="22"/>
          <w:szCs w:val="22"/>
        </w:rPr>
        <w:t xml:space="preserve"> </w:t>
      </w:r>
      <w:r w:rsidRPr="007F1328">
        <w:rPr>
          <w:rFonts w:ascii="Georgia" w:hAnsi="Georgia"/>
          <w:sz w:val="22"/>
          <w:szCs w:val="22"/>
        </w:rPr>
        <w:t>oltre</w:t>
      </w:r>
      <w:r w:rsidRPr="007F1328">
        <w:rPr>
          <w:rFonts w:ascii="Georgia" w:hAnsi="Georgia"/>
          <w:spacing w:val="-14"/>
          <w:sz w:val="22"/>
          <w:szCs w:val="22"/>
        </w:rPr>
        <w:t xml:space="preserve"> </w:t>
      </w:r>
      <w:r w:rsidRPr="007F1328">
        <w:rPr>
          <w:rFonts w:ascii="Georgia" w:hAnsi="Georgia"/>
          <w:sz w:val="22"/>
          <w:szCs w:val="22"/>
        </w:rPr>
        <w:t>a</w:t>
      </w:r>
      <w:r w:rsidRPr="007F1328">
        <w:rPr>
          <w:rFonts w:ascii="Georgia" w:hAnsi="Georgia"/>
          <w:spacing w:val="-5"/>
          <w:sz w:val="22"/>
          <w:szCs w:val="22"/>
        </w:rPr>
        <w:t xml:space="preserve"> </w:t>
      </w:r>
      <w:r w:rsidRPr="007F1328">
        <w:rPr>
          <w:rFonts w:ascii="Georgia" w:hAnsi="Georgia"/>
          <w:sz w:val="22"/>
          <w:szCs w:val="22"/>
        </w:rPr>
        <w:t>richiamare</w:t>
      </w:r>
      <w:r w:rsidRPr="007F1328">
        <w:rPr>
          <w:rFonts w:ascii="Georgia" w:hAnsi="Georgia"/>
          <w:spacing w:val="-7"/>
          <w:sz w:val="22"/>
          <w:szCs w:val="22"/>
        </w:rPr>
        <w:t xml:space="preserve"> </w:t>
      </w:r>
      <w:r w:rsidRPr="007F1328">
        <w:rPr>
          <w:rFonts w:ascii="Georgia" w:hAnsi="Georgia"/>
          <w:sz w:val="22"/>
          <w:szCs w:val="22"/>
        </w:rPr>
        <w:t>tali norme,</w:t>
      </w:r>
      <w:r w:rsidRPr="007F1328">
        <w:rPr>
          <w:rFonts w:ascii="Georgia" w:hAnsi="Georgia"/>
          <w:spacing w:val="-15"/>
          <w:sz w:val="22"/>
          <w:szCs w:val="22"/>
        </w:rPr>
        <w:t xml:space="preserve"> </w:t>
      </w:r>
      <w:r w:rsidRPr="007F1328">
        <w:rPr>
          <w:rFonts w:ascii="Georgia" w:hAnsi="Georgia"/>
          <w:sz w:val="22"/>
          <w:szCs w:val="22"/>
        </w:rPr>
        <w:t>stabiliscono un’integrazione</w:t>
      </w:r>
      <w:r w:rsidRPr="007F1328">
        <w:rPr>
          <w:rFonts w:ascii="Georgia" w:hAnsi="Georgia"/>
          <w:spacing w:val="-16"/>
          <w:sz w:val="22"/>
          <w:szCs w:val="22"/>
        </w:rPr>
        <w:t xml:space="preserve"> </w:t>
      </w:r>
      <w:r w:rsidRPr="007F1328">
        <w:rPr>
          <w:rFonts w:ascii="Georgia" w:hAnsi="Georgia"/>
          <w:sz w:val="22"/>
          <w:szCs w:val="22"/>
        </w:rPr>
        <w:t>della</w:t>
      </w:r>
      <w:r w:rsidRPr="007F1328">
        <w:rPr>
          <w:rFonts w:ascii="Georgia" w:hAnsi="Georgia"/>
          <w:spacing w:val="-12"/>
          <w:sz w:val="22"/>
          <w:szCs w:val="22"/>
        </w:rPr>
        <w:t xml:space="preserve"> </w:t>
      </w:r>
      <w:r w:rsidRPr="007F1328">
        <w:rPr>
          <w:rFonts w:ascii="Georgia" w:hAnsi="Georgia"/>
          <w:sz w:val="22"/>
          <w:szCs w:val="22"/>
        </w:rPr>
        <w:t>retribuzione</w:t>
      </w:r>
      <w:r w:rsidRPr="007F1328">
        <w:rPr>
          <w:rFonts w:ascii="Georgia" w:hAnsi="Georgia"/>
          <w:spacing w:val="-2"/>
          <w:sz w:val="22"/>
          <w:szCs w:val="22"/>
        </w:rPr>
        <w:t xml:space="preserve"> </w:t>
      </w:r>
      <w:r w:rsidRPr="007F1328">
        <w:rPr>
          <w:rFonts w:ascii="Georgia" w:hAnsi="Georgia"/>
          <w:sz w:val="22"/>
          <w:szCs w:val="22"/>
        </w:rPr>
        <w:t>a</w:t>
      </w:r>
      <w:r w:rsidRPr="007F1328">
        <w:rPr>
          <w:rFonts w:ascii="Georgia" w:hAnsi="Georgia"/>
          <w:spacing w:val="-18"/>
          <w:sz w:val="22"/>
          <w:szCs w:val="22"/>
        </w:rPr>
        <w:t xml:space="preserve"> </w:t>
      </w:r>
      <w:r w:rsidRPr="007F1328">
        <w:rPr>
          <w:rFonts w:ascii="Georgia" w:hAnsi="Georgia"/>
          <w:sz w:val="22"/>
          <w:szCs w:val="22"/>
        </w:rPr>
        <w:t>carico</w:t>
      </w:r>
      <w:r w:rsidRPr="007F1328">
        <w:rPr>
          <w:rFonts w:ascii="Georgia" w:hAnsi="Georgia"/>
          <w:spacing w:val="-13"/>
          <w:sz w:val="22"/>
          <w:szCs w:val="22"/>
        </w:rPr>
        <w:t xml:space="preserve"> </w:t>
      </w:r>
      <w:r w:rsidRPr="007F1328">
        <w:rPr>
          <w:rFonts w:ascii="Georgia" w:hAnsi="Georgia"/>
          <w:sz w:val="22"/>
          <w:szCs w:val="22"/>
        </w:rPr>
        <w:t>del</w:t>
      </w:r>
      <w:r w:rsidRPr="007F1328">
        <w:rPr>
          <w:rFonts w:ascii="Georgia" w:hAnsi="Georgia"/>
          <w:spacing w:val="-4"/>
          <w:sz w:val="22"/>
          <w:szCs w:val="22"/>
        </w:rPr>
        <w:t xml:space="preserve"> </w:t>
      </w:r>
      <w:r w:rsidRPr="007F1328">
        <w:rPr>
          <w:rFonts w:ascii="Georgia" w:hAnsi="Georgia"/>
          <w:sz w:val="22"/>
          <w:szCs w:val="22"/>
        </w:rPr>
        <w:t>datore</w:t>
      </w:r>
      <w:r w:rsidRPr="007F1328">
        <w:rPr>
          <w:rFonts w:ascii="Georgia" w:hAnsi="Georgia"/>
          <w:spacing w:val="-12"/>
          <w:sz w:val="22"/>
          <w:szCs w:val="22"/>
        </w:rPr>
        <w:t xml:space="preserve"> </w:t>
      </w:r>
      <w:r w:rsidRPr="007F1328">
        <w:rPr>
          <w:rFonts w:ascii="Georgia" w:hAnsi="Georgia"/>
          <w:sz w:val="22"/>
          <w:szCs w:val="22"/>
        </w:rPr>
        <w:t>di</w:t>
      </w:r>
      <w:r w:rsidRPr="007F1328">
        <w:rPr>
          <w:rFonts w:ascii="Georgia" w:hAnsi="Georgia"/>
          <w:spacing w:val="-2"/>
          <w:sz w:val="22"/>
          <w:szCs w:val="22"/>
        </w:rPr>
        <w:t xml:space="preserve"> </w:t>
      </w:r>
      <w:r w:rsidRPr="007F1328">
        <w:rPr>
          <w:rFonts w:ascii="Georgia" w:hAnsi="Georgia"/>
          <w:sz w:val="22"/>
          <w:szCs w:val="22"/>
        </w:rPr>
        <w:t>lavoro,</w:t>
      </w:r>
      <w:r w:rsidRPr="007F1328">
        <w:rPr>
          <w:rFonts w:ascii="Georgia" w:hAnsi="Georgia"/>
          <w:spacing w:val="-7"/>
          <w:sz w:val="22"/>
          <w:szCs w:val="22"/>
        </w:rPr>
        <w:t xml:space="preserve"> </w:t>
      </w:r>
      <w:r w:rsidRPr="007F1328">
        <w:rPr>
          <w:rFonts w:ascii="Georgia" w:hAnsi="Georgia"/>
          <w:sz w:val="22"/>
          <w:szCs w:val="22"/>
        </w:rPr>
        <w:t>fino</w:t>
      </w:r>
      <w:r w:rsidRPr="007F1328">
        <w:rPr>
          <w:rFonts w:ascii="Georgia" w:hAnsi="Georgia"/>
          <w:spacing w:val="-11"/>
          <w:sz w:val="22"/>
          <w:szCs w:val="22"/>
        </w:rPr>
        <w:t xml:space="preserve"> </w:t>
      </w:r>
      <w:r w:rsidRPr="007F1328">
        <w:rPr>
          <w:rFonts w:ascii="Georgia" w:hAnsi="Georgia"/>
          <w:sz w:val="22"/>
          <w:szCs w:val="22"/>
        </w:rPr>
        <w:t>alla</w:t>
      </w:r>
      <w:r w:rsidRPr="007F1328">
        <w:rPr>
          <w:rFonts w:ascii="Georgia" w:hAnsi="Georgia"/>
          <w:spacing w:val="2"/>
          <w:sz w:val="22"/>
          <w:szCs w:val="22"/>
        </w:rPr>
        <w:t xml:space="preserve"> </w:t>
      </w:r>
      <w:r w:rsidRPr="007F1328">
        <w:rPr>
          <w:rFonts w:ascii="Georgia" w:hAnsi="Georgia"/>
          <w:sz w:val="22"/>
          <w:szCs w:val="22"/>
        </w:rPr>
        <w:t>misura</w:t>
      </w:r>
      <w:r w:rsidRPr="007F1328">
        <w:rPr>
          <w:rFonts w:ascii="Georgia" w:hAnsi="Georgia"/>
          <w:spacing w:val="-7"/>
          <w:sz w:val="22"/>
          <w:szCs w:val="22"/>
        </w:rPr>
        <w:t xml:space="preserve"> </w:t>
      </w:r>
      <w:r w:rsidRPr="007F1328">
        <w:rPr>
          <w:rFonts w:ascii="Georgia" w:hAnsi="Georgia"/>
          <w:sz w:val="22"/>
          <w:szCs w:val="22"/>
        </w:rPr>
        <w:t>da</w:t>
      </w:r>
      <w:r w:rsidRPr="007F1328">
        <w:rPr>
          <w:rFonts w:ascii="Georgia" w:hAnsi="Georgia"/>
          <w:spacing w:val="-12"/>
          <w:sz w:val="22"/>
          <w:szCs w:val="22"/>
        </w:rPr>
        <w:t xml:space="preserve"> </w:t>
      </w:r>
      <w:r w:rsidRPr="007F1328">
        <w:rPr>
          <w:rFonts w:ascii="Georgia" w:hAnsi="Georgia"/>
          <w:sz w:val="22"/>
          <w:szCs w:val="22"/>
        </w:rPr>
        <w:t>12</w:t>
      </w:r>
      <w:r w:rsidRPr="007F1328">
        <w:rPr>
          <w:rFonts w:ascii="Georgia" w:hAnsi="Georgia"/>
          <w:spacing w:val="-11"/>
          <w:sz w:val="22"/>
          <w:szCs w:val="22"/>
        </w:rPr>
        <w:t xml:space="preserve"> </w:t>
      </w:r>
      <w:r w:rsidRPr="007F1328">
        <w:rPr>
          <w:rFonts w:ascii="Georgia" w:hAnsi="Georgia"/>
          <w:sz w:val="22"/>
          <w:szCs w:val="22"/>
        </w:rPr>
        <w:t>a</w:t>
      </w:r>
      <w:r w:rsidRPr="007F1328">
        <w:rPr>
          <w:rFonts w:ascii="Georgia" w:hAnsi="Georgia"/>
          <w:spacing w:val="-22"/>
          <w:sz w:val="22"/>
          <w:szCs w:val="22"/>
        </w:rPr>
        <w:t xml:space="preserve"> </w:t>
      </w:r>
      <w:r w:rsidRPr="007F1328">
        <w:rPr>
          <w:rFonts w:ascii="Georgia" w:hAnsi="Georgia"/>
          <w:sz w:val="22"/>
          <w:szCs w:val="22"/>
        </w:rPr>
        <w:t>15</w:t>
      </w:r>
      <w:r w:rsidRPr="007F1328">
        <w:rPr>
          <w:rFonts w:ascii="Georgia" w:hAnsi="Georgia"/>
          <w:spacing w:val="-15"/>
          <w:sz w:val="22"/>
          <w:szCs w:val="22"/>
        </w:rPr>
        <w:t xml:space="preserve"> </w:t>
      </w:r>
      <w:r w:rsidRPr="007F1328">
        <w:rPr>
          <w:rFonts w:ascii="Georgia" w:hAnsi="Georgia"/>
          <w:sz w:val="22"/>
          <w:szCs w:val="22"/>
        </w:rPr>
        <w:t>giorni.</w:t>
      </w:r>
      <w:r w:rsidRPr="007F1328">
        <w:rPr>
          <w:rFonts w:ascii="Georgia" w:hAnsi="Georgia"/>
          <w:noProof/>
          <w:sz w:val="22"/>
          <w:szCs w:val="22"/>
        </w:rPr>
        <mc:AlternateContent>
          <mc:Choice Requires="wps">
            <w:drawing>
              <wp:anchor distT="4294967294" distB="4294967294" distL="114298" distR="114298" simplePos="0" relativeHeight="251657216" behindDoc="0" locked="0" layoutInCell="1" allowOverlap="1" wp14:anchorId="321AB428" wp14:editId="4AE377F3">
                <wp:simplePos x="0" y="0"/>
                <wp:positionH relativeFrom="page">
                  <wp:posOffset>7071994</wp:posOffset>
                </wp:positionH>
                <wp:positionV relativeFrom="paragraph">
                  <wp:posOffset>1209674</wp:posOffset>
                </wp:positionV>
                <wp:extent cx="0" cy="0"/>
                <wp:effectExtent l="0" t="0" r="0" b="0"/>
                <wp:wrapNone/>
                <wp:docPr id="23"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1A9F8B" id="Connettore diritto 23"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6.85pt,95.25pt" to="556.8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" strokeweight=".1273mm">
                <w10:wrap anchorx="page"/>
              </v:line>
            </w:pict>
          </mc:Fallback>
        </mc:AlternateContent>
      </w:r>
      <w:r w:rsidR="00654FF9">
        <w:rPr>
          <w:rFonts w:ascii="Georgia" w:hAnsi="Georgia"/>
          <w:sz w:val="22"/>
          <w:szCs w:val="22"/>
        </w:rPr>
        <w:t xml:space="preserve"> </w:t>
      </w:r>
      <w:r w:rsidRPr="007F1328">
        <w:rPr>
          <w:rFonts w:ascii="Georgia" w:hAnsi="Georgia"/>
          <w:sz w:val="22"/>
          <w:szCs w:val="22"/>
        </w:rPr>
        <w:t>Al lavoratore assente per congedo matrimoniale deve essere corrisposto il trattamento di festività, in quanto il trattamento stesso si aggiunge, nella giornata in cui cade la ricorrenza festiva, al normale trattamento contrattuale. I contratti collettivi normalmente prevedono che il trattamento di festività sostituisca quello del congedo, il quale pertanto viene prolungato, non dovendosi considerare le giornate di festività agli effetti del periodo di congedo matrimoniale.</w:t>
      </w:r>
      <w:r w:rsidR="00654FF9">
        <w:rPr>
          <w:rFonts w:ascii="Georgia" w:hAnsi="Georgia"/>
          <w:sz w:val="22"/>
          <w:szCs w:val="22"/>
        </w:rPr>
        <w:t xml:space="preserve"> Tutte le informazioni sono reperibili presso i Consulenti del lavoro.</w:t>
      </w:r>
    </w:p>
    <w:p w14:paraId="6B1EDC8D" w14:textId="77777777" w:rsidR="00FF0BA5" w:rsidRPr="007F1328" w:rsidRDefault="00FF0BA5" w:rsidP="007F1328">
      <w:pPr>
        <w:jc w:val="both"/>
        <w:rPr>
          <w:rFonts w:ascii="Georgia" w:hAnsi="Georgia"/>
        </w:rPr>
      </w:pPr>
    </w:p>
    <w:sectPr w:rsidR="00FF0BA5" w:rsidRPr="007F13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778E3"/>
    <w:multiLevelType w:val="hybridMultilevel"/>
    <w:tmpl w:val="D9065DF0"/>
    <w:lvl w:ilvl="0" w:tplc="559800F8">
      <w:start w:val="1"/>
      <w:numFmt w:val="upperLetter"/>
      <w:lvlText w:val="%1)"/>
      <w:lvlJc w:val="left"/>
      <w:pPr>
        <w:ind w:left="644" w:hanging="360"/>
      </w:pPr>
      <w:rPr>
        <w:i w:val="0"/>
        <w:iCs/>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16cid:durableId="1065176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A5"/>
    <w:rsid w:val="000F2050"/>
    <w:rsid w:val="00145B02"/>
    <w:rsid w:val="005459B5"/>
    <w:rsid w:val="00654FF9"/>
    <w:rsid w:val="007F1328"/>
    <w:rsid w:val="00C3765B"/>
    <w:rsid w:val="00F56250"/>
    <w:rsid w:val="00FF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4164"/>
  <w15:chartTrackingRefBased/>
  <w15:docId w15:val="{8728F8AB-C1B3-46E8-BDA1-0C9C880B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testo">
    <w:name w:val="p_testo"/>
    <w:basedOn w:val="Normale"/>
    <w:qFormat/>
    <w:rsid w:val="007F1328"/>
    <w:pPr>
      <w:spacing w:after="0" w:line="240" w:lineRule="auto"/>
      <w:ind w:firstLine="284"/>
      <w:jc w:val="both"/>
    </w:pPr>
    <w:rPr>
      <w:rFonts w:ascii="Segoe UI" w:eastAsia="Times New Roman" w:hAnsi="Segoe UI" w:cs="Times New Roman"/>
      <w:sz w:val="20"/>
      <w:szCs w:val="23"/>
      <w:lang w:eastAsia="it-IT"/>
    </w:rPr>
  </w:style>
  <w:style w:type="paragraph" w:customStyle="1" w:styleId="pelenco1liv">
    <w:name w:val="p_elenco_1_liv"/>
    <w:basedOn w:val="Normale"/>
    <w:qFormat/>
    <w:rsid w:val="007F1328"/>
    <w:pPr>
      <w:spacing w:after="0" w:line="240" w:lineRule="auto"/>
      <w:ind w:left="567" w:hanging="283"/>
      <w:jc w:val="both"/>
    </w:pPr>
    <w:rPr>
      <w:rFonts w:ascii="Segoe UI" w:eastAsia="Times New Roman" w:hAnsi="Segoe UI" w:cs="Times New Roman"/>
      <w:sz w:val="20"/>
      <w:szCs w:val="23"/>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8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2092</Characters>
  <Application>Microsoft Office Word</Application>
  <DocSecurity>4</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2025-02-28T09:48:00Z</dcterms:created>
  <dcterms:modified xsi:type="dcterms:W3CDTF">2025-02-28T09:48:00Z</dcterms:modified>
</cp:coreProperties>
</file>